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9" w:rsidRPr="00DC63CB" w:rsidRDefault="00DC63CB" w:rsidP="00DC63C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63CB">
        <w:rPr>
          <w:rFonts w:ascii="Verdana" w:hAnsi="Verdana" w:cs="Arial"/>
          <w:sz w:val="24"/>
          <w:szCs w:val="24"/>
        </w:rPr>
        <w:t xml:space="preserve">PODER JUDICIÁRIO DO ESTADO DO RIO DE JANEIRO 12ª VARA CÍVEL DA COMARCA DA CAPITAL Processo nº </w:t>
      </w:r>
      <w:r w:rsidR="00F4268F">
        <w:rPr>
          <w:rFonts w:ascii="Verdana" w:hAnsi="Verdana" w:cs="Arial"/>
          <w:sz w:val="24"/>
          <w:szCs w:val="24"/>
        </w:rPr>
        <w:t>X</w:t>
      </w:r>
      <w:r w:rsidRPr="00DC63CB">
        <w:rPr>
          <w:rFonts w:ascii="Verdana" w:hAnsi="Verdana" w:cs="Arial"/>
          <w:sz w:val="24"/>
          <w:szCs w:val="24"/>
        </w:rPr>
        <w:t xml:space="preserve"> SENTENÇA </w:t>
      </w:r>
      <w:proofErr w:type="spellStart"/>
      <w:r w:rsidR="00F4268F">
        <w:rPr>
          <w:rFonts w:ascii="Verdana" w:hAnsi="Verdana" w:cs="Arial"/>
          <w:sz w:val="24"/>
          <w:szCs w:val="24"/>
        </w:rPr>
        <w:t>R.A.S.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ajuizou a presente ação, que se processa pelo rito ordinário, em face de </w:t>
      </w:r>
      <w:proofErr w:type="gramStart"/>
      <w:r w:rsidRPr="00DC63CB">
        <w:rPr>
          <w:rFonts w:ascii="Verdana" w:hAnsi="Verdana" w:cs="Arial"/>
          <w:sz w:val="24"/>
          <w:szCs w:val="24"/>
        </w:rPr>
        <w:t>UNIMED-RIO COOPERATIVA DE TRABALHO MÉDICO DO RIO DE JANEIRO, alegando, em suma, que é beneficiário de contrato de seguro saúde firmado com a ré em meados de 2005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. Aduz que se encontra acometido de quadro de disfunção erétil, quadro este decorrente da realização de cirurgia denominada </w:t>
      </w:r>
      <w:proofErr w:type="spellStart"/>
      <w:r w:rsidRPr="00DC63CB">
        <w:rPr>
          <w:rFonts w:ascii="Verdana" w:hAnsi="Verdana" w:cs="Arial"/>
          <w:sz w:val="24"/>
          <w:szCs w:val="24"/>
        </w:rPr>
        <w:t>prostatectomia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radical, em virtude de câncer de próstata. Ante este quadro, o autor requereu à ré a realização de operação para realizar o implante da prótese peniana denominada </w:t>
      </w:r>
      <w:proofErr w:type="spellStart"/>
      <w:r w:rsidRPr="00DC63CB">
        <w:rPr>
          <w:rFonts w:ascii="Verdana" w:hAnsi="Verdana" w:cs="Arial"/>
          <w:sz w:val="24"/>
          <w:szCs w:val="24"/>
        </w:rPr>
        <w:t>´Ambicor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DC63CB">
        <w:rPr>
          <w:rFonts w:ascii="Verdana" w:hAnsi="Verdana" w:cs="Arial"/>
          <w:sz w:val="24"/>
          <w:szCs w:val="24"/>
        </w:rPr>
        <w:t>2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 volumes </w:t>
      </w:r>
      <w:proofErr w:type="spellStart"/>
      <w:r w:rsidRPr="00DC63CB">
        <w:rPr>
          <w:rFonts w:ascii="Verdana" w:hAnsi="Verdana" w:cs="Arial"/>
          <w:sz w:val="24"/>
          <w:szCs w:val="24"/>
        </w:rPr>
        <w:t>AMS´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, recomendada por médico integrante dos quadros da ré. Narra que a ré nega-se a cobrir despesas inerentes ao tratamento da doença, o que faz com base em cláusula contratual, que, entretanto, infringe os dispositivos da Lei 8.078/90 e da Lei 9.656/98. Requer a antecipação dos efeitos da tutela e a procedência do pedido para que seja reconhecido o direito de cobertura para todos os custos decorrentes da intervenção cirúrgica pretendida e a condenação da ré ao pagamento de indenização por danos morais. A petição inicial veio acompanhada dos documentos de fls. 29/80. Deferida a antecipação dos efeitos da tutela às fls. 84/88. Regularmente citada, a ré ofereceu contestação às fls. 131/140, instruída pelos documentos de fls. 141/208, alegando que o contrato firmado com o réu exclui a cobertura pretendida pelo demandante. Réplica às fls. 221/228. Alegações finais do autor de fls. 239/242. Alegações finais da ré de fls. 243/241. Relatados, passo a decidir. Alega o autor a necessidade da implantação da prótese denominada </w:t>
      </w:r>
      <w:proofErr w:type="spellStart"/>
      <w:r w:rsidRPr="00DC63CB">
        <w:rPr>
          <w:rFonts w:ascii="Verdana" w:hAnsi="Verdana" w:cs="Arial"/>
          <w:sz w:val="24"/>
          <w:szCs w:val="24"/>
        </w:rPr>
        <w:t>´Ambicor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DC63CB">
        <w:rPr>
          <w:rFonts w:ascii="Verdana" w:hAnsi="Verdana" w:cs="Arial"/>
          <w:sz w:val="24"/>
          <w:szCs w:val="24"/>
        </w:rPr>
        <w:t>2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 volumes </w:t>
      </w:r>
      <w:proofErr w:type="spellStart"/>
      <w:r w:rsidRPr="00DC63CB">
        <w:rPr>
          <w:rFonts w:ascii="Verdana" w:hAnsi="Verdana" w:cs="Arial"/>
          <w:sz w:val="24"/>
          <w:szCs w:val="24"/>
        </w:rPr>
        <w:t>AMS´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, devendo a ré custear tal operação, uma vez que a prótese similar nacional não lhe é adequada. O pedido merece acolhimento. Como é cediço, este E. Tribunal de Justiça possui Enunciado de Súmula que determina ser nula, por abusiva, a cláusula que exclui de cobertura a </w:t>
      </w:r>
      <w:proofErr w:type="spellStart"/>
      <w:r w:rsidRPr="00DC63CB">
        <w:rPr>
          <w:rFonts w:ascii="Verdana" w:hAnsi="Verdana" w:cs="Arial"/>
          <w:sz w:val="24"/>
          <w:szCs w:val="24"/>
        </w:rPr>
        <w:t>órtese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que integre, necessariamente, cirurgia ou procedimento coberto por plano ou seguro de saúde, tais como </w:t>
      </w:r>
      <w:proofErr w:type="spellStart"/>
      <w:r w:rsidRPr="00DC63CB">
        <w:rPr>
          <w:rFonts w:ascii="Verdana" w:hAnsi="Verdana" w:cs="Arial"/>
          <w:sz w:val="24"/>
          <w:szCs w:val="24"/>
        </w:rPr>
        <w:t>stent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e marca-passo (Enunciado 112 da Súmula do TJRJ). No caso em apreço, a ré alega que a cláusula 9ª do contrato avençado entre as partes lhe desincumbe de arcar com ônus de material importado. Tal cláusula, nos termos do art. 46 e 47 do CDC, </w:t>
      </w:r>
      <w:proofErr w:type="gramStart"/>
      <w:r w:rsidRPr="00DC63CB">
        <w:rPr>
          <w:rFonts w:ascii="Verdana" w:hAnsi="Verdana" w:cs="Arial"/>
          <w:sz w:val="24"/>
          <w:szCs w:val="24"/>
        </w:rPr>
        <w:t>é abusiva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. De acordo com a jurisprudência deste Tribunal, conforme o enunciado acima transcrito, o fato de a prótese ser importada não exime a cobertura do plano de saúde. Malgrado o Enunciado não faça distinção entre próteses nacionais ou importadas, de sua inteligência outra conclusão não pode ser alcançada. Corrobora este entendimento o recente julgado da lavra do eminente Ministro João Otávio de Noronha: CIVIL. AGRAVO REGIMENTAL NO AGRAVO DE INSTRUMENTO. PLANO DE SAÚDE. PROCEDIMENTO CIRÚRGICO. PRÓTESE IMPORTADA. 1. Abusiva a cláusula restritiva de direito que exclui do plano de saúde o custeio de prótese em procedimento cirúrgico coberto pelo </w:t>
      </w:r>
      <w:proofErr w:type="gramStart"/>
      <w:r w:rsidRPr="00DC63CB">
        <w:rPr>
          <w:rFonts w:ascii="Verdana" w:hAnsi="Verdana" w:cs="Arial"/>
          <w:sz w:val="24"/>
          <w:szCs w:val="24"/>
        </w:rPr>
        <w:t>plano e necessária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 ao pleno restabelecimento da saúde do segurado, sendo </w:t>
      </w:r>
      <w:r w:rsidRPr="00DC63CB">
        <w:rPr>
          <w:rFonts w:ascii="Verdana" w:hAnsi="Verdana" w:cs="Arial"/>
          <w:sz w:val="24"/>
          <w:szCs w:val="24"/>
        </w:rPr>
        <w:lastRenderedPageBreak/>
        <w:t>indiferente, para tanto, se referido material é ou não importado. Precedentes. 2. Agravo regimental desprovido. (</w:t>
      </w:r>
      <w:proofErr w:type="spellStart"/>
      <w:proofErr w:type="gramStart"/>
      <w:r w:rsidRPr="00DC63CB">
        <w:rPr>
          <w:rFonts w:ascii="Verdana" w:hAnsi="Verdana" w:cs="Arial"/>
          <w:sz w:val="24"/>
          <w:szCs w:val="24"/>
        </w:rPr>
        <w:t>AgRg</w:t>
      </w:r>
      <w:proofErr w:type="spellEnd"/>
      <w:proofErr w:type="gramEnd"/>
      <w:r w:rsidRPr="00DC63CB">
        <w:rPr>
          <w:rFonts w:ascii="Verdana" w:hAnsi="Verdana" w:cs="Arial"/>
          <w:sz w:val="24"/>
          <w:szCs w:val="24"/>
        </w:rPr>
        <w:t xml:space="preserve"> no </w:t>
      </w:r>
      <w:proofErr w:type="spellStart"/>
      <w:r w:rsidRPr="00DC63CB">
        <w:rPr>
          <w:rFonts w:ascii="Verdana" w:hAnsi="Verdana" w:cs="Arial"/>
          <w:sz w:val="24"/>
          <w:szCs w:val="24"/>
        </w:rPr>
        <w:t>Ag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1.139.871/SC, Relator Ministro JOÃO OTÁVIO DE NORONHA QUARTA TURMA , </w:t>
      </w:r>
      <w:proofErr w:type="spellStart"/>
      <w:r w:rsidRPr="00DC63CB">
        <w:rPr>
          <w:rFonts w:ascii="Verdana" w:hAnsi="Verdana" w:cs="Arial"/>
          <w:sz w:val="24"/>
          <w:szCs w:val="24"/>
        </w:rPr>
        <w:t>DJe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10/05/2010) Em outra linha de argumentação, a ré sustenta que há similar nacional à prótese peniana </w:t>
      </w:r>
      <w:proofErr w:type="spellStart"/>
      <w:r w:rsidRPr="00DC63CB">
        <w:rPr>
          <w:rFonts w:ascii="Verdana" w:hAnsi="Verdana" w:cs="Arial"/>
          <w:sz w:val="24"/>
          <w:szCs w:val="24"/>
        </w:rPr>
        <w:t>´Ambicor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2 volumes </w:t>
      </w:r>
      <w:proofErr w:type="spellStart"/>
      <w:r w:rsidRPr="00DC63CB">
        <w:rPr>
          <w:rFonts w:ascii="Verdana" w:hAnsi="Verdana" w:cs="Arial"/>
          <w:sz w:val="24"/>
          <w:szCs w:val="24"/>
        </w:rPr>
        <w:t>AMS´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, razão pela qual aquela deveria ser adotada pelo autor, uma vez que seria mais barata, mantendo-se o equilíbrio contratual. Não merece prosperar este argumento. Segundo alegação do demandante, não infirmada pela ré, esta ofereceu, em substituição à prótese </w:t>
      </w:r>
      <w:proofErr w:type="spellStart"/>
      <w:r w:rsidRPr="00DC63CB">
        <w:rPr>
          <w:rFonts w:ascii="Verdana" w:hAnsi="Verdana" w:cs="Arial"/>
          <w:sz w:val="24"/>
          <w:szCs w:val="24"/>
        </w:rPr>
        <w:t>´Ambicor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DC63CB">
        <w:rPr>
          <w:rFonts w:ascii="Verdana" w:hAnsi="Verdana" w:cs="Arial"/>
          <w:sz w:val="24"/>
          <w:szCs w:val="24"/>
        </w:rPr>
        <w:t>2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 volumes </w:t>
      </w:r>
      <w:proofErr w:type="spellStart"/>
      <w:r w:rsidRPr="00DC63CB">
        <w:rPr>
          <w:rFonts w:ascii="Verdana" w:hAnsi="Verdana" w:cs="Arial"/>
          <w:sz w:val="24"/>
          <w:szCs w:val="24"/>
        </w:rPr>
        <w:t>AMS´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, uma prótese peniana semi-rígida. Argumenta o autor que a prótese semi-rígida lhe traria inúmeros constrangimentos, uma vez que haveria dificuldades de ocultá-la em locais públicos, como sói acontecer em locais freqüentados com trajes de banho (piscinas e praias). Merece guarida a argumentação do demandante. A proposta de substituição da prótese inflável requerida pelo autor pela prótese semi-rígida ofertada pela ré atenta apenas para o viés econômico da questão. Esta proposta não se preocupa com o direito fundamental da dignidade humana e da inviolabilidade da intimidade e da honra do indivíduo (art. 1º, III e art. 5º, X, respectivamente, ambos da Carta Maior). Com efeito, seria patente a vulneração à dignidade do autor e à sua intimidade caso realizada a implantação da prótese semi-rígida. O fato </w:t>
      </w:r>
      <w:proofErr w:type="gramStart"/>
      <w:r w:rsidRPr="00DC63CB">
        <w:rPr>
          <w:rFonts w:ascii="Verdana" w:hAnsi="Verdana" w:cs="Arial"/>
          <w:sz w:val="24"/>
          <w:szCs w:val="24"/>
        </w:rPr>
        <w:t>desta prótese ser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 de difícil ocultação tornaria notório o uso de prótese peniana pelo autor por um indeterminado número de pessoas, transbordando o círculo de intimidade em qual tal questão, por razões culturais, costuma ficar circunscrita. Corrobora este linha de argumentação o documento de fl. 33, juntado pelo autor, no qual o Dr. Bruno Lopes </w:t>
      </w:r>
      <w:proofErr w:type="spellStart"/>
      <w:r w:rsidRPr="00DC63CB">
        <w:rPr>
          <w:rFonts w:ascii="Verdana" w:hAnsi="Verdana" w:cs="Arial"/>
          <w:sz w:val="24"/>
          <w:szCs w:val="24"/>
        </w:rPr>
        <w:t>Cançado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recomenda o uso da prótese inflável por </w:t>
      </w:r>
      <w:proofErr w:type="gramStart"/>
      <w:r w:rsidRPr="00DC63CB">
        <w:rPr>
          <w:rFonts w:ascii="Verdana" w:hAnsi="Verdana" w:cs="Arial"/>
          <w:sz w:val="24"/>
          <w:szCs w:val="24"/>
        </w:rPr>
        <w:t xml:space="preserve">ser </w:t>
      </w:r>
      <w:proofErr w:type="spellStart"/>
      <w:r w:rsidRPr="00DC63CB">
        <w:rPr>
          <w:rFonts w:ascii="Verdana" w:hAnsi="Verdana" w:cs="Arial"/>
          <w:sz w:val="24"/>
          <w:szCs w:val="24"/>
        </w:rPr>
        <w:t>´mais</w:t>
      </w:r>
      <w:proofErr w:type="spellEnd"/>
      <w:proofErr w:type="gramEnd"/>
      <w:r w:rsidRPr="00DC63CB">
        <w:rPr>
          <w:rFonts w:ascii="Verdana" w:hAnsi="Verdana" w:cs="Arial"/>
          <w:sz w:val="24"/>
          <w:szCs w:val="24"/>
        </w:rPr>
        <w:t xml:space="preserve"> confortável e socialmente mais aceitável para o </w:t>
      </w:r>
      <w:proofErr w:type="spellStart"/>
      <w:r w:rsidRPr="00DC63CB">
        <w:rPr>
          <w:rFonts w:ascii="Verdana" w:hAnsi="Verdana" w:cs="Arial"/>
          <w:sz w:val="24"/>
          <w:szCs w:val="24"/>
        </w:rPr>
        <w:t>paciente´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do que o uso da prótese semi-rígida. Dessa sorte, a </w:t>
      </w:r>
      <w:proofErr w:type="spellStart"/>
      <w:r w:rsidRPr="00DC63CB">
        <w:rPr>
          <w:rFonts w:ascii="Verdana" w:hAnsi="Verdana" w:cs="Arial"/>
          <w:sz w:val="24"/>
          <w:szCs w:val="24"/>
        </w:rPr>
        <w:t>´Ambicor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DC63CB">
        <w:rPr>
          <w:rFonts w:ascii="Verdana" w:hAnsi="Verdana" w:cs="Arial"/>
          <w:sz w:val="24"/>
          <w:szCs w:val="24"/>
        </w:rPr>
        <w:t>2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 volumes </w:t>
      </w:r>
      <w:proofErr w:type="spellStart"/>
      <w:r w:rsidRPr="00DC63CB">
        <w:rPr>
          <w:rFonts w:ascii="Verdana" w:hAnsi="Verdana" w:cs="Arial"/>
          <w:sz w:val="24"/>
          <w:szCs w:val="24"/>
        </w:rPr>
        <w:t>AMS´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é a prótese necessária para a adequada solução da enfermidade do autor. Em assim sendo, a jurisprudência deste Tribunal entende que deve o plano de saúde arcar com os custos da prótese, conforme se apreende do seguinte julgado: AGRAVO INOMINADO CONTRA DECISÃO QUE NEGOU SEGUIMENTO A APELAÇÃO, COM BASE NO ART. 557, CAPUT, DO CPC. OBRIGAÇÃO DE FAZER CUMULADA COM INDENIZATÓRIA. PLANO DE SAÚDE. MATERIAL INDISPENSÁVEL À REALIZAÇÃO DE CIRURGIA NO OMBRO. PROCEDÊNCIA DO PEDIDO. APELAÇÃO. RECUSA INJUSTIFICÁVEL AO ARGUMENTO DA EXISTÊNCIA DE SIMILAR NACIONAL. EFICÁCIA DO PROCEDIMENTO QUE EXIGE PRÓTESE IMPORTADA, A FIM DE EVITAR OUTROS COMPROMETIMENTOS DURANTE A OPERAÇÃO E AO RESTABELECIMENTO DO QUADRO CLÍNICO DA PACIENTE, CONSOANTE LAUDO MÉDICO ELABORADO POR PROFISSIONAL CREDENCIADO PELA APELANTE. NEGATIVA QUE SE AFIGURA ABUSIVA, PROCRASTINANDO A INTERVENÇÃO CIRÚRGICA NECESSÁRIA, INFRINGINDO O PRINCÍPIO DA RAZOABILIDADE. INADMISSÍVEL RESTRIÇÃO QUE IMPORTA EM PERDA DA FINALIDADE </w:t>
      </w:r>
      <w:r w:rsidRPr="00DC63CB">
        <w:rPr>
          <w:rFonts w:ascii="Verdana" w:hAnsi="Verdana" w:cs="Arial"/>
          <w:sz w:val="24"/>
          <w:szCs w:val="24"/>
        </w:rPr>
        <w:lastRenderedPageBreak/>
        <w:t xml:space="preserve">DO CONTRATO, QUAL SEJA, A GARANTIA DE ASSISTÊNCIA À SAÚDE E À VIDA DO CONTRATANTE. DANOS MORAIS. ANGÚSTIA E SOFRIMENTO QUE SE DISTANCIA DA NORMALIDADE, ESTANDO INTRINSECAMENTE VINCULADOS A UMA VEDAÇÃO INJUSTIFICÁVEL, ILEGAL E ABUSIVA. MANUTENÇÃO DA DECISÃO. RECURSO CONHECIDO E DESPROVIDO. (DES. MAURO DICKSTEIN - Julgamento: 16/03/2010 - DÉCIMA SEXTA CÂMARA CÍVEL 0030812-05.2009.8.19.0002) No que concerne ao pedido de indenização por danos morais, igualmente deve o mesmo ser julgado procedente. Por regra, a jurisprudência deste Tribunal de Justiça entende que o simples descumprimento de dever legal ou contratual, por caracterizar mero aborrecimento, em principio, não configura dano moral, salvo se da infração advêm circunstância que atenta contra a dignidade da parte (Enunciado 75 da Súmula do TJRJ). Conforme fundamentado anteriormente, a prótese requerida pelo autor era necessária para a adequada cura de sua enfermidade, configurando a recusa da ré em fornecê-la descumprimento de dever contratual que afetou a dignidade do autor. Ao ser privado de dar solução célere à sua enfermidade, a ré causou transtornos que ultrapassam o mero aborrecimento. O dano moral nesta hipótese é in re </w:t>
      </w:r>
      <w:proofErr w:type="spellStart"/>
      <w:r w:rsidRPr="00DC63CB">
        <w:rPr>
          <w:rFonts w:ascii="Verdana" w:hAnsi="Verdana" w:cs="Arial"/>
          <w:sz w:val="24"/>
          <w:szCs w:val="24"/>
        </w:rPr>
        <w:t>ipsa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, pois resta patente a violação à dignidade do autor. Pelo exposto, mantenho a antecipação dos efeitos da tutela e JULGO PROCEDENTE O PEDIDO para condenar a ré a arcar com custeio do material médico-hospitalar necessário e imprescindível para o sucesso do procedimento cirúrgico pleiteado pelo autor. Condeno, ainda, a ré ao pagamento de R$ 10.000,00 (dez mil reais), </w:t>
      </w:r>
      <w:proofErr w:type="gramStart"/>
      <w:r w:rsidRPr="00DC63CB">
        <w:rPr>
          <w:rFonts w:ascii="Verdana" w:hAnsi="Verdana" w:cs="Arial"/>
          <w:sz w:val="24"/>
          <w:szCs w:val="24"/>
        </w:rPr>
        <w:t>à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 título de compensação por danos morais, corrigidos e acrescidos de juros moratórios de 1% ao mês, ambos contados da data de publicação desta sentença. Condeno a ré, por fim, ao </w:t>
      </w:r>
      <w:proofErr w:type="gramStart"/>
      <w:r w:rsidRPr="00DC63CB">
        <w:rPr>
          <w:rFonts w:ascii="Verdana" w:hAnsi="Verdana" w:cs="Arial"/>
          <w:sz w:val="24"/>
          <w:szCs w:val="24"/>
        </w:rPr>
        <w:t>pagamento das custas processuais e honorários de advogado da parte autora</w:t>
      </w:r>
      <w:proofErr w:type="gramEnd"/>
      <w:r w:rsidRPr="00DC63CB">
        <w:rPr>
          <w:rFonts w:ascii="Verdana" w:hAnsi="Verdana" w:cs="Arial"/>
          <w:sz w:val="24"/>
          <w:szCs w:val="24"/>
        </w:rPr>
        <w:t xml:space="preserve">, os quais arbitro em 10% (dez por cento) sobre o valor total da condenação, nos termos do que estabelece o artigo 20, parágrafo 3º, do CPC . </w:t>
      </w:r>
      <w:proofErr w:type="spellStart"/>
      <w:r w:rsidRPr="00DC63CB">
        <w:rPr>
          <w:rFonts w:ascii="Verdana" w:hAnsi="Verdana" w:cs="Arial"/>
          <w:sz w:val="24"/>
          <w:szCs w:val="24"/>
        </w:rPr>
        <w:t>P.R.I.</w:t>
      </w:r>
      <w:proofErr w:type="spellEnd"/>
      <w:r w:rsidRPr="00DC63CB">
        <w:rPr>
          <w:rFonts w:ascii="Verdana" w:hAnsi="Verdana" w:cs="Arial"/>
          <w:sz w:val="24"/>
          <w:szCs w:val="24"/>
        </w:rPr>
        <w:t xml:space="preserve"> Transitada em julgado, dê-se baixa e arquivem-se. Rio de Janeiro, 08 de setembro de 2010. FERNANDA SEPÚLVEDA T. C. B. TELLES Juiz de Direito em exercício</w:t>
      </w:r>
    </w:p>
    <w:sectPr w:rsidR="007B11F9" w:rsidRPr="00DC63CB" w:rsidSect="007B1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3CB"/>
    <w:rsid w:val="007B11F9"/>
    <w:rsid w:val="008B4BB9"/>
    <w:rsid w:val="00927DA2"/>
    <w:rsid w:val="00CB1DC5"/>
    <w:rsid w:val="00DC63CB"/>
    <w:rsid w:val="00F4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3</cp:revision>
  <dcterms:created xsi:type="dcterms:W3CDTF">2011-04-29T15:56:00Z</dcterms:created>
  <dcterms:modified xsi:type="dcterms:W3CDTF">2011-04-29T15:57:00Z</dcterms:modified>
</cp:coreProperties>
</file>